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E0E3"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p>
    <w:p w14:paraId="185229C7"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p>
    <w:p w14:paraId="23196B72"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p>
    <w:p w14:paraId="213BB814" w14:textId="77777777" w:rsidR="00E77160" w:rsidRPr="00E612F6" w:rsidRDefault="00E77160" w:rsidP="00E77160">
      <w:pPr>
        <w:widowControl w:val="0"/>
        <w:autoSpaceDE w:val="0"/>
        <w:autoSpaceDN w:val="0"/>
        <w:adjustRightInd w:val="0"/>
        <w:spacing w:after="0" w:line="240" w:lineRule="auto"/>
        <w:jc w:val="center"/>
        <w:rPr>
          <w:rFonts w:ascii="Arial" w:hAnsi="Arial" w:cs="Arial"/>
          <w:b/>
          <w:bCs/>
          <w:sz w:val="24"/>
          <w:szCs w:val="24"/>
          <w:u w:val="single"/>
        </w:rPr>
      </w:pPr>
      <w:r w:rsidRPr="00E612F6">
        <w:rPr>
          <w:rFonts w:ascii="Arial" w:hAnsi="Arial" w:cs="Arial"/>
          <w:b/>
          <w:bCs/>
          <w:sz w:val="24"/>
          <w:szCs w:val="24"/>
          <w:u w:val="single"/>
        </w:rPr>
        <w:t>TEMPLE COURT CHAMBERS</w:t>
      </w:r>
    </w:p>
    <w:p w14:paraId="0B118B92" w14:textId="77777777" w:rsidR="00E77160" w:rsidRPr="00E612F6" w:rsidRDefault="00E77160" w:rsidP="00E77160">
      <w:pPr>
        <w:widowControl w:val="0"/>
        <w:autoSpaceDE w:val="0"/>
        <w:autoSpaceDN w:val="0"/>
        <w:adjustRightInd w:val="0"/>
        <w:spacing w:after="0" w:line="240" w:lineRule="auto"/>
        <w:rPr>
          <w:rFonts w:ascii="Arial" w:hAnsi="Arial" w:cs="Arial"/>
          <w:b/>
          <w:bCs/>
          <w:sz w:val="24"/>
          <w:szCs w:val="24"/>
          <w:u w:val="single"/>
        </w:rPr>
      </w:pPr>
    </w:p>
    <w:p w14:paraId="3B240B46" w14:textId="77777777" w:rsidR="00E77160" w:rsidRPr="00E612F6" w:rsidRDefault="00E77160" w:rsidP="00E77160">
      <w:pPr>
        <w:widowControl w:val="0"/>
        <w:autoSpaceDE w:val="0"/>
        <w:autoSpaceDN w:val="0"/>
        <w:adjustRightInd w:val="0"/>
        <w:spacing w:after="0" w:line="240" w:lineRule="auto"/>
        <w:jc w:val="center"/>
        <w:rPr>
          <w:rFonts w:ascii="Arial" w:hAnsi="Arial" w:cs="Arial"/>
          <w:b/>
          <w:bCs/>
          <w:sz w:val="24"/>
          <w:szCs w:val="24"/>
          <w:u w:val="single"/>
        </w:rPr>
      </w:pPr>
    </w:p>
    <w:p w14:paraId="70D14ED9" w14:textId="77777777" w:rsidR="00E77160" w:rsidRPr="00E612F6" w:rsidRDefault="00E77160" w:rsidP="00E77160">
      <w:pPr>
        <w:widowControl w:val="0"/>
        <w:autoSpaceDE w:val="0"/>
        <w:autoSpaceDN w:val="0"/>
        <w:adjustRightInd w:val="0"/>
        <w:spacing w:after="0" w:line="240" w:lineRule="auto"/>
        <w:jc w:val="center"/>
        <w:rPr>
          <w:rFonts w:ascii="Arial" w:hAnsi="Arial" w:cs="Arial"/>
          <w:b/>
          <w:bCs/>
          <w:sz w:val="24"/>
          <w:szCs w:val="24"/>
          <w:u w:val="single"/>
        </w:rPr>
      </w:pPr>
      <w:r w:rsidRPr="00E612F6">
        <w:rPr>
          <w:rFonts w:ascii="Arial" w:hAnsi="Arial" w:cs="Arial"/>
          <w:b/>
          <w:bCs/>
          <w:sz w:val="24"/>
          <w:szCs w:val="24"/>
          <w:u w:val="single"/>
        </w:rPr>
        <w:t>Chambers Pupillage Policy Document 2023</w:t>
      </w:r>
    </w:p>
    <w:p w14:paraId="28CAD38B" w14:textId="04689C06" w:rsidR="00E77160" w:rsidRPr="00E612F6" w:rsidRDefault="00E77160" w:rsidP="00E77160">
      <w:pPr>
        <w:widowControl w:val="0"/>
        <w:autoSpaceDE w:val="0"/>
        <w:autoSpaceDN w:val="0"/>
        <w:adjustRightInd w:val="0"/>
        <w:spacing w:after="0" w:line="240" w:lineRule="auto"/>
        <w:jc w:val="center"/>
        <w:rPr>
          <w:rFonts w:ascii="Arial" w:hAnsi="Arial" w:cs="Arial"/>
          <w:b/>
          <w:bCs/>
          <w:sz w:val="24"/>
          <w:szCs w:val="24"/>
          <w:u w:val="single"/>
        </w:rPr>
      </w:pPr>
      <w:r w:rsidRPr="00E612F6">
        <w:rPr>
          <w:rFonts w:ascii="Arial" w:hAnsi="Arial" w:cs="Arial"/>
          <w:b/>
          <w:bCs/>
          <w:sz w:val="24"/>
          <w:szCs w:val="24"/>
          <w:u w:val="single"/>
        </w:rPr>
        <w:t>(</w:t>
      </w:r>
      <w:r>
        <w:rPr>
          <w:rFonts w:ascii="Arial" w:hAnsi="Arial" w:cs="Arial"/>
          <w:b/>
          <w:bCs/>
          <w:sz w:val="24"/>
          <w:szCs w:val="24"/>
          <w:u w:val="single"/>
        </w:rPr>
        <w:t>updated on</w:t>
      </w:r>
      <w:r w:rsidRPr="00E612F6">
        <w:rPr>
          <w:rFonts w:ascii="Arial" w:hAnsi="Arial" w:cs="Arial"/>
          <w:b/>
          <w:bCs/>
          <w:sz w:val="24"/>
          <w:szCs w:val="24"/>
          <w:u w:val="single"/>
        </w:rPr>
        <w:t xml:space="preserve"> 1</w:t>
      </w:r>
      <w:r w:rsidRPr="00E612F6">
        <w:rPr>
          <w:rFonts w:ascii="Arial" w:hAnsi="Arial" w:cs="Arial"/>
          <w:b/>
          <w:bCs/>
          <w:sz w:val="24"/>
          <w:szCs w:val="24"/>
          <w:u w:val="single"/>
          <w:vertAlign w:val="superscript"/>
        </w:rPr>
        <w:t>st</w:t>
      </w:r>
      <w:r w:rsidRPr="00E612F6">
        <w:rPr>
          <w:rFonts w:ascii="Arial" w:hAnsi="Arial" w:cs="Arial"/>
          <w:b/>
          <w:bCs/>
          <w:sz w:val="24"/>
          <w:szCs w:val="24"/>
          <w:u w:val="single"/>
        </w:rPr>
        <w:t xml:space="preserve"> </w:t>
      </w:r>
      <w:r>
        <w:rPr>
          <w:rFonts w:ascii="Arial" w:hAnsi="Arial" w:cs="Arial"/>
          <w:b/>
          <w:bCs/>
          <w:sz w:val="24"/>
          <w:szCs w:val="24"/>
          <w:u w:val="single"/>
        </w:rPr>
        <w:t>September</w:t>
      </w:r>
      <w:r w:rsidRPr="00E612F6">
        <w:rPr>
          <w:rFonts w:ascii="Arial" w:hAnsi="Arial" w:cs="Arial"/>
          <w:b/>
          <w:bCs/>
          <w:sz w:val="24"/>
          <w:szCs w:val="24"/>
          <w:u w:val="single"/>
        </w:rPr>
        <w:t xml:space="preserve"> 2022)</w:t>
      </w:r>
    </w:p>
    <w:p w14:paraId="082246F4"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p>
    <w:p w14:paraId="2608AEBF"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p>
    <w:p w14:paraId="3624A064"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r w:rsidRPr="00E612F6">
        <w:rPr>
          <w:rFonts w:ascii="Arial" w:hAnsi="Arial" w:cs="Arial"/>
          <w:b/>
          <w:bCs/>
          <w:sz w:val="24"/>
          <w:szCs w:val="24"/>
          <w:u w:val="single"/>
        </w:rPr>
        <w:t>1. Introduction</w:t>
      </w:r>
    </w:p>
    <w:p w14:paraId="3629EF59"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p>
    <w:p w14:paraId="01D00D11"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1.1  Temple Court Chambers places considerable importance and value on the recruitment and training of future barristers. The Bar is dependant on Chambers and its Pupil Supervisors providing quality training and education to pupils and on ensuring that recruitment and selection procedures ensure that individuals are not only selected on a fair basis taking account of equal opportunities policies, but that training too is fair and adheres to equal opportunities policies. Temple Court Chambers shall endeavour to uphold the ethos of the bar council in the recruitment, selection and training of pupils.</w:t>
      </w:r>
    </w:p>
    <w:p w14:paraId="2591EF96"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6AA11FFD"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1.2  This document shall set out in full, the policy that shall be followed and adhered to at all times without exception.</w:t>
      </w:r>
    </w:p>
    <w:p w14:paraId="42551D3A"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564F1E9F"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1.3 All Pupils are required to consider in full and will be provided with the following documents – Chambers Constitution, Equality and Diversity Policy, Fair Allocation of Work Policy, Flexible Working Policy, Parental Leave Policy, Grievance Procedures,</w:t>
      </w:r>
      <w:r>
        <w:rPr>
          <w:rFonts w:ascii="Arial" w:hAnsi="Arial" w:cs="Arial"/>
          <w:sz w:val="24"/>
          <w:szCs w:val="24"/>
        </w:rPr>
        <w:t xml:space="preserve"> Disciplinary Procedures and</w:t>
      </w:r>
      <w:r w:rsidRPr="00E612F6">
        <w:rPr>
          <w:rFonts w:ascii="Arial" w:hAnsi="Arial" w:cs="Arial"/>
          <w:sz w:val="24"/>
          <w:szCs w:val="24"/>
        </w:rPr>
        <w:t xml:space="preserve"> Information Management Policy. Cumulatively, these documents are regarded as central to the conduct of pupillage. </w:t>
      </w:r>
    </w:p>
    <w:p w14:paraId="3456B0D3"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7CCA5A2D"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p>
    <w:p w14:paraId="79F27425"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r w:rsidRPr="00E612F6">
        <w:rPr>
          <w:rFonts w:ascii="Arial" w:hAnsi="Arial" w:cs="Arial"/>
          <w:b/>
          <w:bCs/>
          <w:sz w:val="24"/>
          <w:szCs w:val="24"/>
          <w:u w:val="single"/>
        </w:rPr>
        <w:t>2. Description of Chambers</w:t>
      </w:r>
    </w:p>
    <w:p w14:paraId="655E9CC3"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p>
    <w:p w14:paraId="79B0BF46"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 xml:space="preserve">2.1  Temple Court Chambers, as of the date of this document, consists of </w:t>
      </w:r>
      <w:r>
        <w:rPr>
          <w:rFonts w:ascii="Arial" w:hAnsi="Arial" w:cs="Arial"/>
          <w:sz w:val="24"/>
          <w:szCs w:val="24"/>
        </w:rPr>
        <w:t>7</w:t>
      </w:r>
      <w:r w:rsidRPr="00E612F6">
        <w:rPr>
          <w:rFonts w:ascii="Arial" w:hAnsi="Arial" w:cs="Arial"/>
          <w:sz w:val="24"/>
          <w:szCs w:val="24"/>
        </w:rPr>
        <w:t xml:space="preserve"> members. </w:t>
      </w:r>
      <w:r>
        <w:rPr>
          <w:rFonts w:ascii="Arial" w:hAnsi="Arial" w:cs="Arial"/>
          <w:sz w:val="24"/>
          <w:szCs w:val="24"/>
        </w:rPr>
        <w:t>Two</w:t>
      </w:r>
      <w:r w:rsidRPr="00E612F6">
        <w:rPr>
          <w:rFonts w:ascii="Arial" w:hAnsi="Arial" w:cs="Arial"/>
          <w:sz w:val="24"/>
          <w:szCs w:val="24"/>
        </w:rPr>
        <w:t xml:space="preserve"> of our members are pupil supervisors. </w:t>
      </w:r>
    </w:p>
    <w:p w14:paraId="0CA6E9DA"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7A6608C3"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2.2  Members of chambers are involved in civil matters primarily, ranging from contract, employment, landlord and tenant, personal injury, family, housing and immigration and asylum law.</w:t>
      </w:r>
    </w:p>
    <w:p w14:paraId="376B265D"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24AB8BA3"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6418BB7D"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r w:rsidRPr="00E612F6">
        <w:rPr>
          <w:rFonts w:ascii="Arial" w:hAnsi="Arial" w:cs="Arial"/>
          <w:b/>
          <w:bCs/>
          <w:sz w:val="24"/>
          <w:szCs w:val="24"/>
          <w:u w:val="single"/>
        </w:rPr>
        <w:t>3. Equal</w:t>
      </w:r>
      <w:r>
        <w:rPr>
          <w:rFonts w:ascii="Arial" w:hAnsi="Arial" w:cs="Arial"/>
          <w:b/>
          <w:bCs/>
          <w:sz w:val="24"/>
          <w:szCs w:val="24"/>
          <w:u w:val="single"/>
        </w:rPr>
        <w:t>ity and Diversity</w:t>
      </w:r>
      <w:r w:rsidRPr="00E612F6">
        <w:rPr>
          <w:rFonts w:ascii="Arial" w:hAnsi="Arial" w:cs="Arial"/>
          <w:b/>
          <w:bCs/>
          <w:sz w:val="24"/>
          <w:szCs w:val="24"/>
          <w:u w:val="single"/>
        </w:rPr>
        <w:t xml:space="preserve"> Policy </w:t>
      </w:r>
    </w:p>
    <w:p w14:paraId="23DD8AFF"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p>
    <w:p w14:paraId="052A1149"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3.1  Temple Court Chambers operates an equal opportunities policy in its selection of pupils. All applicants shall be judged on merit alone. No applicant shall be judged on the basis of race, religion, colour, ethnic origin, sex, sexual orientation, marital status, disability or political persuasion.</w:t>
      </w:r>
    </w:p>
    <w:p w14:paraId="39E5DD49"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42670319"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3.2  In compliance with the Equality Code for the Bar, all applicants will only be accepted if they have gone through Chambers’ normal selection procedure.</w:t>
      </w:r>
    </w:p>
    <w:p w14:paraId="04EEBE29"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5601E9D5"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22748066"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r w:rsidRPr="00E612F6">
        <w:rPr>
          <w:rFonts w:ascii="Arial" w:hAnsi="Arial" w:cs="Arial"/>
          <w:b/>
          <w:bCs/>
          <w:sz w:val="24"/>
          <w:szCs w:val="24"/>
          <w:u w:val="single"/>
        </w:rPr>
        <w:t>4. The Chambers Pupillage Panel</w:t>
      </w:r>
    </w:p>
    <w:p w14:paraId="6A6E91BC"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p>
    <w:p w14:paraId="2ED9BA7B"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4.1  The panel shall consist of two members of chambers.</w:t>
      </w:r>
    </w:p>
    <w:p w14:paraId="71D3CAB6"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651493A3"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4.2  The panel shall meet at least twice a year.</w:t>
      </w:r>
    </w:p>
    <w:p w14:paraId="6170C73A"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3E97F54E" w14:textId="2BB6AB90"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4.3  The administration of the panel shall be carried out by the Chair of the Chambers Pupillage Panel.</w:t>
      </w:r>
      <w:r w:rsidR="00225A54">
        <w:rPr>
          <w:rFonts w:ascii="Arial" w:hAnsi="Arial" w:cs="Arial"/>
          <w:sz w:val="24"/>
          <w:szCs w:val="24"/>
        </w:rPr>
        <w:t xml:space="preserve"> All Panel members are expected to be familiar with the policy documents of chambers as well as the contents of this policy document. </w:t>
      </w:r>
    </w:p>
    <w:p w14:paraId="66AA8720"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370ED601"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4F34B61C"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r w:rsidRPr="00E612F6">
        <w:rPr>
          <w:rFonts w:ascii="Arial" w:hAnsi="Arial" w:cs="Arial"/>
          <w:b/>
          <w:bCs/>
          <w:sz w:val="24"/>
          <w:szCs w:val="24"/>
          <w:u w:val="single"/>
        </w:rPr>
        <w:t>5.  Number of Pupillages Offered/Awards</w:t>
      </w:r>
    </w:p>
    <w:p w14:paraId="343B3088"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p>
    <w:p w14:paraId="5DC19B82" w14:textId="48B974FB"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 xml:space="preserve">5.1  There will be </w:t>
      </w:r>
      <w:r>
        <w:rPr>
          <w:rFonts w:ascii="Arial" w:hAnsi="Arial" w:cs="Arial"/>
          <w:sz w:val="24"/>
          <w:szCs w:val="24"/>
        </w:rPr>
        <w:t>one</w:t>
      </w:r>
      <w:r w:rsidRPr="00E612F6">
        <w:rPr>
          <w:rFonts w:ascii="Arial" w:hAnsi="Arial" w:cs="Arial"/>
          <w:sz w:val="24"/>
          <w:szCs w:val="24"/>
        </w:rPr>
        <w:t xml:space="preserve"> award of twelve months pupillage, for 20</w:t>
      </w:r>
      <w:r>
        <w:rPr>
          <w:rFonts w:ascii="Arial" w:hAnsi="Arial" w:cs="Arial"/>
          <w:sz w:val="24"/>
          <w:szCs w:val="24"/>
        </w:rPr>
        <w:t>2</w:t>
      </w:r>
      <w:r w:rsidR="00F4567E">
        <w:rPr>
          <w:rFonts w:ascii="Arial" w:hAnsi="Arial" w:cs="Arial"/>
          <w:sz w:val="24"/>
          <w:szCs w:val="24"/>
        </w:rPr>
        <w:t>4</w:t>
      </w:r>
      <w:r>
        <w:rPr>
          <w:rFonts w:ascii="Arial" w:hAnsi="Arial" w:cs="Arial"/>
          <w:sz w:val="24"/>
          <w:szCs w:val="24"/>
        </w:rPr>
        <w:t>/2</w:t>
      </w:r>
      <w:r w:rsidR="00F4567E">
        <w:rPr>
          <w:rFonts w:ascii="Arial" w:hAnsi="Arial" w:cs="Arial"/>
          <w:sz w:val="24"/>
          <w:szCs w:val="24"/>
        </w:rPr>
        <w:t>5</w:t>
      </w:r>
      <w:r w:rsidRPr="00E612F6">
        <w:rPr>
          <w:rFonts w:ascii="Arial" w:hAnsi="Arial" w:cs="Arial"/>
          <w:sz w:val="24"/>
          <w:szCs w:val="24"/>
        </w:rPr>
        <w:t xml:space="preserve">, which shall be for the minimum as deemed by the Bar Council. There shall be no more than two pupillages per year for the first five years, commencing in the year </w:t>
      </w:r>
      <w:r>
        <w:rPr>
          <w:rFonts w:ascii="Arial" w:hAnsi="Arial" w:cs="Arial"/>
          <w:sz w:val="24"/>
          <w:szCs w:val="24"/>
        </w:rPr>
        <w:t>202</w:t>
      </w:r>
      <w:r w:rsidR="00F4567E">
        <w:rPr>
          <w:rFonts w:ascii="Arial" w:hAnsi="Arial" w:cs="Arial"/>
          <w:sz w:val="24"/>
          <w:szCs w:val="24"/>
        </w:rPr>
        <w:t>4</w:t>
      </w:r>
      <w:r>
        <w:rPr>
          <w:rFonts w:ascii="Arial" w:hAnsi="Arial" w:cs="Arial"/>
          <w:sz w:val="24"/>
          <w:szCs w:val="24"/>
        </w:rPr>
        <w:t>/2</w:t>
      </w:r>
      <w:r w:rsidR="00F4567E">
        <w:rPr>
          <w:rFonts w:ascii="Arial" w:hAnsi="Arial" w:cs="Arial"/>
          <w:sz w:val="24"/>
          <w:szCs w:val="24"/>
        </w:rPr>
        <w:t>5</w:t>
      </w:r>
      <w:r w:rsidRPr="00E612F6">
        <w:rPr>
          <w:rFonts w:ascii="Arial" w:hAnsi="Arial" w:cs="Arial"/>
          <w:sz w:val="24"/>
          <w:szCs w:val="24"/>
        </w:rPr>
        <w:t>.</w:t>
      </w:r>
    </w:p>
    <w:p w14:paraId="6777BCB7"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778FA74C"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5.2  Chambers shall offer third six pupillages.</w:t>
      </w:r>
    </w:p>
    <w:p w14:paraId="5D120140"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16C6CACC"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 xml:space="preserve">5.3  Chambers shall pay the pupil monthly in arrears for the duration of the twelve-month pupillage. Such payment shall be made by way of </w:t>
      </w:r>
      <w:r>
        <w:rPr>
          <w:rFonts w:ascii="Arial" w:hAnsi="Arial" w:cs="Arial"/>
          <w:sz w:val="24"/>
          <w:szCs w:val="24"/>
        </w:rPr>
        <w:t>bank transfer</w:t>
      </w:r>
      <w:r w:rsidRPr="00E612F6">
        <w:rPr>
          <w:rFonts w:ascii="Arial" w:hAnsi="Arial" w:cs="Arial"/>
          <w:sz w:val="24"/>
          <w:szCs w:val="24"/>
        </w:rPr>
        <w:t>.</w:t>
      </w:r>
    </w:p>
    <w:p w14:paraId="635E9FB7"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402224BE"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5.4  In addition to the standard award, Chambers shall pay for all compulsory courses during the twelve-month period.</w:t>
      </w:r>
    </w:p>
    <w:p w14:paraId="78E87120"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0848CC3E"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5.5 All Pupils shall pay Chambers commission at the rate of 10% of the fees received during the second six months, promptly, within one month of the invoice billed to them by chambers. No rent shall be payable during this period.</w:t>
      </w:r>
    </w:p>
    <w:p w14:paraId="6BD0247D"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2B14B191"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 xml:space="preserve">5.6  In addition to the Chambers award, the Pupil shall be entitled to travel expenses incurred during the course of pupillage, including travel to and from home. </w:t>
      </w:r>
    </w:p>
    <w:p w14:paraId="53ECDFB7"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414F59BB" w14:textId="77777777" w:rsidR="00E77160"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 xml:space="preserve">5.7  Chambers shall operate a family friendly policy and in the case of Pupils, this shall include a contribution equal to 25% of any childcare costs involved and time-off for any emergencies and unforeseeable events involving any child or children of the pupil. Chambers shall ensure wherever possible, assistance to the Pupil where a child is involved. Any such time off, shall be deemed to be outside of the twelve month pupillage period. </w:t>
      </w:r>
    </w:p>
    <w:p w14:paraId="1C322424" w14:textId="77777777" w:rsidR="00E77160" w:rsidRDefault="00E77160" w:rsidP="00E77160">
      <w:pPr>
        <w:widowControl w:val="0"/>
        <w:autoSpaceDE w:val="0"/>
        <w:autoSpaceDN w:val="0"/>
        <w:adjustRightInd w:val="0"/>
        <w:spacing w:after="0" w:line="240" w:lineRule="auto"/>
        <w:jc w:val="both"/>
        <w:rPr>
          <w:rFonts w:ascii="Arial" w:hAnsi="Arial" w:cs="Arial"/>
          <w:sz w:val="24"/>
          <w:szCs w:val="24"/>
        </w:rPr>
      </w:pPr>
    </w:p>
    <w:p w14:paraId="4AA13E50"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5.8 All Pupils will be able to make use of Chambers policy in relation to flexible working and parental leave.</w:t>
      </w:r>
    </w:p>
    <w:p w14:paraId="26E0569C"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07676675"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24D24A6E"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r w:rsidRPr="00E612F6">
        <w:rPr>
          <w:rFonts w:ascii="Arial" w:hAnsi="Arial" w:cs="Arial"/>
          <w:b/>
          <w:bCs/>
          <w:sz w:val="24"/>
          <w:szCs w:val="24"/>
          <w:u w:val="single"/>
        </w:rPr>
        <w:t>6. Form of Application</w:t>
      </w:r>
    </w:p>
    <w:p w14:paraId="327E3315"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2E7A6D4B"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 xml:space="preserve">6.1  Chambers shall advertise on the </w:t>
      </w:r>
      <w:r>
        <w:rPr>
          <w:rFonts w:ascii="Arial" w:hAnsi="Arial" w:cs="Arial"/>
          <w:sz w:val="24"/>
          <w:szCs w:val="24"/>
        </w:rPr>
        <w:t xml:space="preserve">relevant </w:t>
      </w:r>
      <w:r w:rsidRPr="00E612F6">
        <w:rPr>
          <w:rFonts w:ascii="Arial" w:hAnsi="Arial" w:cs="Arial"/>
          <w:sz w:val="24"/>
          <w:szCs w:val="24"/>
        </w:rPr>
        <w:t>website</w:t>
      </w:r>
    </w:p>
    <w:p w14:paraId="29BFA6B9"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386BBDD5"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6.2  All applicants must complete a standard application form</w:t>
      </w:r>
      <w:r>
        <w:rPr>
          <w:rFonts w:ascii="Arial" w:hAnsi="Arial" w:cs="Arial"/>
          <w:sz w:val="24"/>
          <w:szCs w:val="24"/>
        </w:rPr>
        <w:t>.</w:t>
      </w:r>
    </w:p>
    <w:p w14:paraId="185E57D1"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765BB2AE"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36E2C189"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r w:rsidRPr="00E612F6">
        <w:rPr>
          <w:rFonts w:ascii="Arial" w:hAnsi="Arial" w:cs="Arial"/>
          <w:b/>
          <w:bCs/>
          <w:sz w:val="24"/>
          <w:szCs w:val="24"/>
          <w:u w:val="single"/>
        </w:rPr>
        <w:t>7. Selection Procedure</w:t>
      </w:r>
    </w:p>
    <w:p w14:paraId="34277638"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p>
    <w:p w14:paraId="68EF06D3"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7.1  The Full Pupillage Panel must meet formally, on the seventh working day following the close of receipt of pupillage applications to confirm the procedures to be followed and the number of applications received only. The Panel then shall select at least five from the total number of applicants to call for a first interview. Each panel member shall give a score between 1 and 5 (with 5 being the highest), in respect of each of the following criterion, for each applica</w:t>
      </w:r>
      <w:r>
        <w:rPr>
          <w:rFonts w:ascii="Arial" w:hAnsi="Arial" w:cs="Arial"/>
          <w:sz w:val="24"/>
          <w:szCs w:val="24"/>
        </w:rPr>
        <w:t>tion received</w:t>
      </w:r>
      <w:r w:rsidRPr="00E612F6">
        <w:rPr>
          <w:rFonts w:ascii="Arial" w:hAnsi="Arial" w:cs="Arial"/>
          <w:sz w:val="24"/>
          <w:szCs w:val="24"/>
        </w:rPr>
        <w:t>:</w:t>
      </w:r>
    </w:p>
    <w:p w14:paraId="34E5CD9B"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6F0D7DEF"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73A536BA"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Academic ability</w:t>
      </w:r>
    </w:p>
    <w:p w14:paraId="243175FB"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1887F421"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Experience outside the Bar</w:t>
      </w:r>
    </w:p>
    <w:p w14:paraId="32AD5694"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3EDF3545"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Advocacy skills</w:t>
      </w:r>
    </w:p>
    <w:p w14:paraId="140B792D"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17347669"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Motivation</w:t>
      </w:r>
    </w:p>
    <w:p w14:paraId="52AF636C"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2D8618CD"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Written skills</w:t>
      </w:r>
    </w:p>
    <w:p w14:paraId="0C723FE6"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160A22B7"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 xml:space="preserve">Suitability to tenancy </w:t>
      </w:r>
    </w:p>
    <w:p w14:paraId="1DE276E3"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13F7A2FB"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 xml:space="preserve">7.2  Each of the </w:t>
      </w:r>
      <w:r>
        <w:rPr>
          <w:rFonts w:ascii="Arial" w:hAnsi="Arial" w:cs="Arial"/>
          <w:sz w:val="24"/>
          <w:szCs w:val="24"/>
        </w:rPr>
        <w:t xml:space="preserve">5 </w:t>
      </w:r>
      <w:r w:rsidRPr="00E612F6">
        <w:rPr>
          <w:rFonts w:ascii="Arial" w:hAnsi="Arial" w:cs="Arial"/>
          <w:sz w:val="24"/>
          <w:szCs w:val="24"/>
        </w:rPr>
        <w:t>applicants shall be called to a First Interview by the Pupillage Panel and shall be asked standard questions as determined by the panel. Each answer shall be recorded and be given a score between 1 and 5, (with 5 being the highest). The panel then shall shortlist the three with the highest scores and shall invite them for a final interview.</w:t>
      </w:r>
    </w:p>
    <w:p w14:paraId="1E3439B9"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54972D12"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 xml:space="preserve">7.3  At the Second and final interview, each applicant shall be given a written task (the papers for which shall be </w:t>
      </w:r>
      <w:r>
        <w:rPr>
          <w:rFonts w:ascii="Arial" w:hAnsi="Arial" w:cs="Arial"/>
          <w:sz w:val="24"/>
          <w:szCs w:val="24"/>
        </w:rPr>
        <w:t>emailed</w:t>
      </w:r>
      <w:r w:rsidRPr="00E612F6">
        <w:rPr>
          <w:rFonts w:ascii="Arial" w:hAnsi="Arial" w:cs="Arial"/>
          <w:sz w:val="24"/>
          <w:szCs w:val="24"/>
        </w:rPr>
        <w:t xml:space="preserve"> 7 days before the interview so that the candidate has the papers to hand at least 3 days before the interview) and shall be asked questions on the task</w:t>
      </w:r>
      <w:r>
        <w:rPr>
          <w:rFonts w:ascii="Arial" w:hAnsi="Arial" w:cs="Arial"/>
          <w:sz w:val="24"/>
          <w:szCs w:val="24"/>
        </w:rPr>
        <w:t xml:space="preserve"> at the interview</w:t>
      </w:r>
      <w:r w:rsidRPr="00E612F6">
        <w:rPr>
          <w:rFonts w:ascii="Arial" w:hAnsi="Arial" w:cs="Arial"/>
          <w:sz w:val="24"/>
          <w:szCs w:val="24"/>
        </w:rPr>
        <w:t xml:space="preserve">, to be determined by the Panel and given a score between 1 and 5 (with 5 being the highest). </w:t>
      </w:r>
    </w:p>
    <w:p w14:paraId="46A8F497"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5ABC11A8"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7.4  The Full Panel shall then select the candidate with the highest score at the end of the second round. Where there is a tie, the Panel shall call all candidates involved, to a further interview at which a final determination shall be made.</w:t>
      </w:r>
    </w:p>
    <w:p w14:paraId="7BFE3AD6"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632417A8" w14:textId="77777777" w:rsidR="00E77160"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7.5  All offers shall be in writing containing the details of the award. The offer shall remain open for a period of 14 days. Where an offer is accepted, the Panel shall determine the start date. In the event that an offer is not accepted, the Panel shall offer the pupillage to the person who came second. If the further offer is not accepted, the panel must re-advertise the vacancy.</w:t>
      </w:r>
    </w:p>
    <w:p w14:paraId="7AAC61DE" w14:textId="77777777" w:rsidR="00E77160" w:rsidRDefault="00E77160" w:rsidP="00E77160">
      <w:pPr>
        <w:widowControl w:val="0"/>
        <w:autoSpaceDE w:val="0"/>
        <w:autoSpaceDN w:val="0"/>
        <w:adjustRightInd w:val="0"/>
        <w:spacing w:after="0" w:line="240" w:lineRule="auto"/>
        <w:jc w:val="both"/>
        <w:rPr>
          <w:rFonts w:ascii="Arial" w:hAnsi="Arial" w:cs="Arial"/>
          <w:sz w:val="24"/>
          <w:szCs w:val="24"/>
        </w:rPr>
      </w:pPr>
    </w:p>
    <w:p w14:paraId="423379AF"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7.6 All applicants including those shortlisted are provided with a short feedback.</w:t>
      </w:r>
    </w:p>
    <w:p w14:paraId="4BD0081D"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06D41CB3"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125DC28A"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r w:rsidRPr="00E612F6">
        <w:rPr>
          <w:rFonts w:ascii="Arial" w:hAnsi="Arial" w:cs="Arial"/>
          <w:b/>
          <w:bCs/>
          <w:sz w:val="24"/>
          <w:szCs w:val="24"/>
          <w:u w:val="single"/>
        </w:rPr>
        <w:t>8 Complaints</w:t>
      </w:r>
    </w:p>
    <w:p w14:paraId="31FCF4DC"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p>
    <w:p w14:paraId="504A75C3"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8.1  In the event that an applicant, whether or not is invited for an interview, is dissatisfied with his or her treatment, he or she will be invited to set out the complaint in writing to the Head of Chambers, within 14 days of the notification to the Chambers of a complaint. The Head of Chambers shall consider the complaint with one other member of Chambers, and shall take any action deemed necessary for the resolution of the complaint. This avenue shall be in addition to any provided by the Bar Council.</w:t>
      </w:r>
    </w:p>
    <w:p w14:paraId="53948B83"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04B8F9FC"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475AE069"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r w:rsidRPr="00E612F6">
        <w:rPr>
          <w:rFonts w:ascii="Arial" w:hAnsi="Arial" w:cs="Arial"/>
          <w:b/>
          <w:bCs/>
          <w:sz w:val="24"/>
          <w:szCs w:val="24"/>
          <w:u w:val="single"/>
        </w:rPr>
        <w:t>9. Mini Pupillage</w:t>
      </w:r>
    </w:p>
    <w:p w14:paraId="045FE7E7"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p>
    <w:p w14:paraId="6E502E88"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 xml:space="preserve">9.1  Chambers currently offers </w:t>
      </w:r>
      <w:r>
        <w:rPr>
          <w:rFonts w:ascii="Arial" w:hAnsi="Arial" w:cs="Arial"/>
          <w:sz w:val="24"/>
          <w:szCs w:val="24"/>
        </w:rPr>
        <w:t xml:space="preserve">no </w:t>
      </w:r>
      <w:r w:rsidRPr="00E612F6">
        <w:rPr>
          <w:rFonts w:ascii="Arial" w:hAnsi="Arial" w:cs="Arial"/>
          <w:sz w:val="24"/>
          <w:szCs w:val="24"/>
        </w:rPr>
        <w:t>mini-pupillages.</w:t>
      </w:r>
    </w:p>
    <w:p w14:paraId="1515F84B"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06E3037B"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4E093BEE"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r w:rsidRPr="00E612F6">
        <w:rPr>
          <w:rFonts w:ascii="Arial" w:hAnsi="Arial" w:cs="Arial"/>
          <w:b/>
          <w:bCs/>
          <w:sz w:val="24"/>
          <w:szCs w:val="24"/>
          <w:u w:val="single"/>
        </w:rPr>
        <w:t>10. Roles and Duties of Pupils</w:t>
      </w:r>
    </w:p>
    <w:p w14:paraId="534D06C8"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p>
    <w:p w14:paraId="4D0A0105"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 xml:space="preserve">10.1  All Pupils shall be subject to an induction session on commencement, by Chambers Clerk, lasting </w:t>
      </w:r>
      <w:r>
        <w:rPr>
          <w:rFonts w:ascii="Arial" w:hAnsi="Arial" w:cs="Arial"/>
          <w:sz w:val="24"/>
          <w:szCs w:val="24"/>
        </w:rPr>
        <w:t>five</w:t>
      </w:r>
      <w:r w:rsidRPr="00E612F6">
        <w:rPr>
          <w:rFonts w:ascii="Arial" w:hAnsi="Arial" w:cs="Arial"/>
          <w:sz w:val="24"/>
          <w:szCs w:val="24"/>
        </w:rPr>
        <w:t xml:space="preserve"> days.</w:t>
      </w:r>
    </w:p>
    <w:p w14:paraId="13D5F8E8"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12BA98D4"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10.2  Thereafter, all Pupils shall be assigned to a Pupil Master, and are expected to familiarise themselves with his or her practice.</w:t>
      </w:r>
    </w:p>
    <w:p w14:paraId="1B85A781"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7177B2F6" w14:textId="0617A9EF"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10.3  The Pupil must ensure that the Bar Council is notified and that any compulsory matters required to be completed during the first six months are duly completed.</w:t>
      </w:r>
      <w:r w:rsidR="006046EF">
        <w:rPr>
          <w:rFonts w:ascii="Arial" w:hAnsi="Arial" w:cs="Arial"/>
          <w:sz w:val="24"/>
          <w:szCs w:val="24"/>
        </w:rPr>
        <w:t xml:space="preserve"> In addition, the Pupil must ensure that they apply for a Provisional Practising Certificate before the end of the first six months pupillage and a Full Practising Certificate/Confirmation of Full Qualification Letter, before the end of the second six months pupillage. The Pupil will be reminded at the beginning of the last month of each period, by email and if assistance is required, shall approach the nominated Pupil Supervisor and/or any other member of Chambers for any assistance. </w:t>
      </w:r>
    </w:p>
    <w:p w14:paraId="181982ED"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25C085CE"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10.4  A Pupil is expected to maintain the confidentiality of every client’s affairs. During the second six months pupillage, a Pupil is expected to register under the relevant data protection legislation</w:t>
      </w:r>
      <w:r>
        <w:rPr>
          <w:rFonts w:ascii="Arial" w:hAnsi="Arial" w:cs="Arial"/>
          <w:sz w:val="24"/>
          <w:szCs w:val="24"/>
        </w:rPr>
        <w:t xml:space="preserve"> and must familiarise himself/herself with Chambers Information Management Policy.</w:t>
      </w:r>
    </w:p>
    <w:p w14:paraId="65DA0327"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77B7EEC5"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 xml:space="preserve">10.5  A Pupil is expected to work between 9am to </w:t>
      </w:r>
      <w:r>
        <w:rPr>
          <w:rFonts w:ascii="Arial" w:hAnsi="Arial" w:cs="Arial"/>
          <w:sz w:val="24"/>
          <w:szCs w:val="24"/>
        </w:rPr>
        <w:t>5</w:t>
      </w:r>
      <w:r w:rsidRPr="00E612F6">
        <w:rPr>
          <w:rFonts w:ascii="Arial" w:hAnsi="Arial" w:cs="Arial"/>
          <w:sz w:val="24"/>
          <w:szCs w:val="24"/>
        </w:rPr>
        <w:t>pm. Pupils are not expected to work outside these hours, although it may be necessary from time to time dependent on the Pupil Supervisors professional commitments.</w:t>
      </w:r>
    </w:p>
    <w:p w14:paraId="664FE237"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21A6527E"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 xml:space="preserve">10.6  Pupils are expected to carry out work relevant to their training and as set out by the Pupil Supervisor, including attempts at opinions and pleadings, legal research, shadowing the Pupil Supervisor during conferences and court hearings. </w:t>
      </w:r>
    </w:p>
    <w:p w14:paraId="04B75E94"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09B40D17" w14:textId="77777777" w:rsidR="00E77160"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10.7  Pupils shall sit in the Pupil Supervisor’s room, save in exceptional circumstances.</w:t>
      </w:r>
    </w:p>
    <w:p w14:paraId="5B66DD1B" w14:textId="77777777" w:rsidR="00E77160" w:rsidRDefault="00E77160" w:rsidP="00E77160">
      <w:pPr>
        <w:widowControl w:val="0"/>
        <w:autoSpaceDE w:val="0"/>
        <w:autoSpaceDN w:val="0"/>
        <w:adjustRightInd w:val="0"/>
        <w:spacing w:after="0" w:line="240" w:lineRule="auto"/>
        <w:jc w:val="both"/>
        <w:rPr>
          <w:rFonts w:ascii="Arial" w:hAnsi="Arial" w:cs="Arial"/>
          <w:sz w:val="24"/>
          <w:szCs w:val="24"/>
        </w:rPr>
      </w:pPr>
    </w:p>
    <w:p w14:paraId="143D4607"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10.8 All training provided during the course of pupillage must be in line with BSB and Bar Council guidance and Chambers shall ensure that such training is provided flexibily and in line with chambers flexible working policy. At the core of training will be the Professional Statement for Barristers. Chambers encourages part-time pupillages and the greatest flexibility in the structure and timetable of pupillages.</w:t>
      </w:r>
    </w:p>
    <w:p w14:paraId="0DB43FA1"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56F9C918"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47A4941B"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r w:rsidRPr="00E612F6">
        <w:rPr>
          <w:rFonts w:ascii="Arial" w:hAnsi="Arial" w:cs="Arial"/>
          <w:b/>
          <w:bCs/>
          <w:sz w:val="24"/>
          <w:szCs w:val="24"/>
          <w:u w:val="single"/>
        </w:rPr>
        <w:t xml:space="preserve">11. Roles and Duties of Pupil </w:t>
      </w:r>
      <w:r>
        <w:rPr>
          <w:rFonts w:ascii="Arial" w:hAnsi="Arial" w:cs="Arial"/>
          <w:b/>
          <w:bCs/>
          <w:sz w:val="24"/>
          <w:szCs w:val="24"/>
          <w:u w:val="single"/>
        </w:rPr>
        <w:t>Supervisers</w:t>
      </w:r>
    </w:p>
    <w:p w14:paraId="0FD2A95A"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p>
    <w:p w14:paraId="1FB7977F"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p>
    <w:p w14:paraId="613BA6A5" w14:textId="7F165746"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11.1  As set out in the Code of Conduct.</w:t>
      </w:r>
      <w:r w:rsidR="008358A7">
        <w:rPr>
          <w:rFonts w:ascii="Arial" w:hAnsi="Arial" w:cs="Arial"/>
          <w:sz w:val="24"/>
          <w:szCs w:val="24"/>
        </w:rPr>
        <w:t xml:space="preserve"> Pupil Supervisors are required to be familiar and mindful of Chambers various policies including those pertaining to equality and diversity as well the need for fairness in the application of the procedures for recruitment set out within this document. </w:t>
      </w:r>
    </w:p>
    <w:p w14:paraId="4874FB08"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4ACF3BBF"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11.2  Pupil Supervisors shall ensure that written and other work is done for members of Chambers and that such other work is discussed with the Pupil. All such other members, must at the end of the first six months, provide a report to the Pupil Supervisor.</w:t>
      </w:r>
    </w:p>
    <w:p w14:paraId="0B33E010"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602778D6"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 xml:space="preserve">11.3  Pupil Supervisors shall at the end of each </w:t>
      </w:r>
      <w:r>
        <w:rPr>
          <w:rFonts w:ascii="Arial" w:hAnsi="Arial" w:cs="Arial"/>
          <w:sz w:val="24"/>
          <w:szCs w:val="24"/>
        </w:rPr>
        <w:t xml:space="preserve">week or </w:t>
      </w:r>
      <w:r w:rsidRPr="00E612F6">
        <w:rPr>
          <w:rFonts w:ascii="Arial" w:hAnsi="Arial" w:cs="Arial"/>
          <w:sz w:val="24"/>
          <w:szCs w:val="24"/>
        </w:rPr>
        <w:t>month discuss with the Pupil informally the progress and any areas of concern identified and the assistance available. These shall be informal discussions, which shall consider the progress of the pupillage.</w:t>
      </w:r>
    </w:p>
    <w:p w14:paraId="65539E54"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53EDEEA1" w14:textId="62AFEA33"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11.4  At the end of each six-month period, Pupil Supervisors must compile a report on the pupillage. The Pupil Supervisor shall also give the Pupil an assessment of progress.</w:t>
      </w:r>
      <w:r>
        <w:rPr>
          <w:rFonts w:ascii="Arial" w:hAnsi="Arial" w:cs="Arial"/>
          <w:sz w:val="24"/>
          <w:szCs w:val="24"/>
        </w:rPr>
        <w:t xml:space="preserve"> All such reports and assessments shall be in compliance with the Professional Statement. </w:t>
      </w:r>
    </w:p>
    <w:p w14:paraId="69E888D4"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18D60DE7" w14:textId="6FABA5A3" w:rsidR="00E77160"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11.5  In the event that a Pupil Supervisor is unavailable, the pupil shall accompany the</w:t>
      </w:r>
      <w:r>
        <w:rPr>
          <w:rFonts w:ascii="Arial" w:hAnsi="Arial" w:cs="Arial"/>
          <w:sz w:val="24"/>
          <w:szCs w:val="24"/>
        </w:rPr>
        <w:t xml:space="preserve"> alternative pupil supervisor and/or the</w:t>
      </w:r>
      <w:r w:rsidRPr="00E612F6">
        <w:rPr>
          <w:rFonts w:ascii="Arial" w:hAnsi="Arial" w:cs="Arial"/>
          <w:sz w:val="24"/>
          <w:szCs w:val="24"/>
        </w:rPr>
        <w:t xml:space="preserve"> next most senior member of Chambers.</w:t>
      </w:r>
    </w:p>
    <w:p w14:paraId="66E00512" w14:textId="77777777" w:rsidR="00E77160" w:rsidRDefault="00E77160" w:rsidP="00E77160">
      <w:pPr>
        <w:widowControl w:val="0"/>
        <w:autoSpaceDE w:val="0"/>
        <w:autoSpaceDN w:val="0"/>
        <w:adjustRightInd w:val="0"/>
        <w:spacing w:after="0" w:line="240" w:lineRule="auto"/>
        <w:jc w:val="both"/>
        <w:rPr>
          <w:rFonts w:ascii="Arial" w:hAnsi="Arial" w:cs="Arial"/>
          <w:sz w:val="24"/>
          <w:szCs w:val="24"/>
        </w:rPr>
      </w:pPr>
    </w:p>
    <w:p w14:paraId="3B2F7F8C"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r w:rsidRPr="00E612F6">
        <w:rPr>
          <w:rFonts w:ascii="Arial" w:hAnsi="Arial" w:cs="Arial"/>
          <w:b/>
          <w:bCs/>
          <w:sz w:val="24"/>
          <w:szCs w:val="24"/>
          <w:u w:val="single"/>
        </w:rPr>
        <w:t>1</w:t>
      </w:r>
      <w:r>
        <w:rPr>
          <w:rFonts w:ascii="Arial" w:hAnsi="Arial" w:cs="Arial"/>
          <w:b/>
          <w:bCs/>
          <w:sz w:val="24"/>
          <w:szCs w:val="24"/>
          <w:u w:val="single"/>
        </w:rPr>
        <w:t>2</w:t>
      </w:r>
      <w:r w:rsidRPr="00E612F6">
        <w:rPr>
          <w:rFonts w:ascii="Arial" w:hAnsi="Arial" w:cs="Arial"/>
          <w:b/>
          <w:bCs/>
          <w:sz w:val="24"/>
          <w:szCs w:val="24"/>
          <w:u w:val="single"/>
        </w:rPr>
        <w:t>. General</w:t>
      </w:r>
    </w:p>
    <w:p w14:paraId="283CE8F0"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p>
    <w:p w14:paraId="43C1192D"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12.1 </w:t>
      </w:r>
      <w:r w:rsidRPr="00E612F6">
        <w:rPr>
          <w:rFonts w:ascii="Arial" w:hAnsi="Arial" w:cs="Arial"/>
          <w:sz w:val="24"/>
          <w:szCs w:val="24"/>
        </w:rPr>
        <w:t xml:space="preserve">This Pupillage Policy document must be read in line with any documentation </w:t>
      </w:r>
      <w:r>
        <w:rPr>
          <w:rFonts w:ascii="Arial" w:hAnsi="Arial" w:cs="Arial"/>
          <w:sz w:val="24"/>
          <w:szCs w:val="24"/>
        </w:rPr>
        <w:t>from</w:t>
      </w:r>
      <w:r w:rsidRPr="00E612F6">
        <w:rPr>
          <w:rFonts w:ascii="Arial" w:hAnsi="Arial" w:cs="Arial"/>
          <w:sz w:val="24"/>
          <w:szCs w:val="24"/>
        </w:rPr>
        <w:t xml:space="preserve"> the Bar Council and the Code of Conduct.</w:t>
      </w:r>
      <w:r>
        <w:rPr>
          <w:rFonts w:ascii="Arial" w:hAnsi="Arial" w:cs="Arial"/>
          <w:sz w:val="24"/>
          <w:szCs w:val="24"/>
        </w:rPr>
        <w:t xml:space="preserve"> All Pupils will be provided with a written agreement at the start of pupillage which sets out effectively their terms and conditions of </w:t>
      </w:r>
      <w:r>
        <w:rPr>
          <w:rFonts w:ascii="Arial" w:hAnsi="Arial" w:cs="Arial"/>
          <w:sz w:val="24"/>
          <w:szCs w:val="24"/>
        </w:rPr>
        <w:lastRenderedPageBreak/>
        <w:t xml:space="preserve">pupillage. All Pupils must at least one month prior to the start of their second six pupillage ensure that they have applied for a provisional practicing certificate. Pupils are reminded that without such a certificate they will not be entitled to practice whatsoever. In addition, all Pupils must at least one month prior to the completion of their second six pupillage, ensure that they have applied for their final practicing certificate, without which they will not be entitled to practice or be offered a tenancy. </w:t>
      </w:r>
    </w:p>
    <w:p w14:paraId="61EFB2F4" w14:textId="77777777" w:rsidR="00E77160" w:rsidRDefault="00E77160" w:rsidP="00E77160">
      <w:pPr>
        <w:widowControl w:val="0"/>
        <w:autoSpaceDE w:val="0"/>
        <w:autoSpaceDN w:val="0"/>
        <w:adjustRightInd w:val="0"/>
        <w:spacing w:after="0" w:line="240" w:lineRule="auto"/>
        <w:jc w:val="both"/>
        <w:rPr>
          <w:rFonts w:ascii="Arial" w:hAnsi="Arial" w:cs="Arial"/>
          <w:sz w:val="24"/>
          <w:szCs w:val="24"/>
        </w:rPr>
      </w:pPr>
    </w:p>
    <w:p w14:paraId="43B13227" w14:textId="14DA3882" w:rsidR="00E77160" w:rsidRDefault="00E77160" w:rsidP="00E77160">
      <w:pPr>
        <w:rPr>
          <w:rFonts w:ascii="Arial" w:hAnsi="Arial" w:cs="Arial"/>
          <w:sz w:val="24"/>
          <w:szCs w:val="24"/>
        </w:rPr>
      </w:pPr>
      <w:r>
        <w:rPr>
          <w:rFonts w:ascii="Arial" w:hAnsi="Arial" w:cs="Arial"/>
          <w:sz w:val="24"/>
          <w:szCs w:val="24"/>
        </w:rPr>
        <w:t xml:space="preserve">12.2 Prior to the commencement of pupillage, the pupil will be provided with a pre-induction meeting, in respect of pupillage requirements and chambers policies. At this meeting, the pupil will be taken through the competences set out in the Professional Statement for Barristers. This document will be considered throughout the pupillage and will be the subject of the final assessment of the pupil. </w:t>
      </w:r>
      <w:r w:rsidR="008358A7">
        <w:rPr>
          <w:rFonts w:ascii="Arial" w:hAnsi="Arial" w:cs="Arial"/>
          <w:sz w:val="24"/>
          <w:szCs w:val="24"/>
        </w:rPr>
        <w:t>In considering and addressing chambers policies at this meeting, the pupil will be informed that in light of the Flexible Working Policy, the pupil is entitled to make a flexible working request by email, at any stage during the pupillage.</w:t>
      </w:r>
    </w:p>
    <w:p w14:paraId="7FDDD124" w14:textId="313E66DD" w:rsidR="00E77160" w:rsidRDefault="00E77160" w:rsidP="00E77160">
      <w:pPr>
        <w:rPr>
          <w:rFonts w:ascii="Arial" w:hAnsi="Arial" w:cs="Arial"/>
          <w:sz w:val="24"/>
          <w:szCs w:val="24"/>
        </w:rPr>
      </w:pPr>
      <w:r>
        <w:rPr>
          <w:rFonts w:ascii="Arial" w:hAnsi="Arial" w:cs="Arial"/>
          <w:sz w:val="24"/>
          <w:szCs w:val="24"/>
        </w:rPr>
        <w:t xml:space="preserve">12.3 </w:t>
      </w:r>
      <w:r w:rsidRPr="009F195E">
        <w:rPr>
          <w:rFonts w:ascii="Arial" w:hAnsi="Arial" w:cs="Arial"/>
          <w:sz w:val="24"/>
          <w:szCs w:val="24"/>
        </w:rPr>
        <w:t xml:space="preserve">On commencement of pupillage, the pupil will have access to </w:t>
      </w:r>
      <w:r w:rsidR="006046EF">
        <w:rPr>
          <w:rFonts w:ascii="Arial" w:hAnsi="Arial" w:cs="Arial"/>
          <w:sz w:val="24"/>
          <w:szCs w:val="24"/>
        </w:rPr>
        <w:t xml:space="preserve">all members of chambers at all times, chambers premises and a desk allocated to the Pupil for the duration of the pupillage, which will be in a room with the pupil supervisor and/or other members of chambers, as well as, </w:t>
      </w:r>
      <w:r w:rsidRPr="009F195E">
        <w:rPr>
          <w:rFonts w:ascii="Arial" w:hAnsi="Arial" w:cs="Arial"/>
          <w:sz w:val="24"/>
          <w:szCs w:val="24"/>
        </w:rPr>
        <w:t>online library facilities in the relevant practice areas. Chambers will also ensure that pupils are provided with a laptop and the necessary security software.</w:t>
      </w:r>
      <w:r>
        <w:rPr>
          <w:rFonts w:ascii="Arial" w:hAnsi="Arial" w:cs="Arial"/>
          <w:sz w:val="24"/>
          <w:szCs w:val="24"/>
        </w:rPr>
        <w:t xml:space="preserve"> D</w:t>
      </w:r>
      <w:r w:rsidRPr="007505FD">
        <w:rPr>
          <w:rFonts w:ascii="Arial" w:hAnsi="Arial" w:cs="Arial"/>
          <w:sz w:val="24"/>
          <w:szCs w:val="24"/>
        </w:rPr>
        <w:t>uring the first week, all pupils will go through a detailed induction procedure during which the pupil will be asked to set out either verbally or in writing, any personal circumstances which they feel chambers should deal with, including for example, any reasonable adjustments, religious practices, childcare needs and so on, in recognition of the Equality Act 2010. A meeting will be convened with a member of chambers thereafter to ensure that all areas highlighted are addressed and a plan set in place to manage it during the duration of the pupillage.</w:t>
      </w:r>
    </w:p>
    <w:p w14:paraId="7BAD3D26" w14:textId="77777777" w:rsidR="00E77160" w:rsidRDefault="00E77160" w:rsidP="00E77160">
      <w:pPr>
        <w:rPr>
          <w:rFonts w:ascii="Arial" w:hAnsi="Arial" w:cs="Arial"/>
          <w:sz w:val="24"/>
          <w:szCs w:val="24"/>
        </w:rPr>
      </w:pPr>
      <w:r>
        <w:rPr>
          <w:rFonts w:ascii="Arial" w:hAnsi="Arial" w:cs="Arial"/>
          <w:sz w:val="24"/>
          <w:szCs w:val="24"/>
        </w:rPr>
        <w:t xml:space="preserve">12.4 Training – will follow the Professional Statement as well as relevant competences in the practice area identified during pupillage. At the outset a training programme will be established to include the Professional statement, including drafting and shadowing members during the first six months. Pupils will be encouraged during this time to familiarise themselves with library and online library facilities. All Pupils will be encouraged to actively participate in the work of pupil supervisers and other members of chambers. Pupils will be provided with regular work during the second six months in the relevant practice area. Pupils will be encouraged to attend training programmes and to watch online videos to familiarise themselves with the Bar and its work. </w:t>
      </w:r>
    </w:p>
    <w:p w14:paraId="400FCA60" w14:textId="77777777" w:rsidR="00E77160" w:rsidRDefault="00E77160" w:rsidP="00E77160">
      <w:pPr>
        <w:rPr>
          <w:rFonts w:ascii="Arial" w:hAnsi="Arial" w:cs="Arial"/>
          <w:sz w:val="24"/>
          <w:szCs w:val="24"/>
        </w:rPr>
      </w:pPr>
      <w:r>
        <w:rPr>
          <w:rFonts w:ascii="Arial" w:hAnsi="Arial" w:cs="Arial"/>
          <w:sz w:val="24"/>
          <w:szCs w:val="24"/>
        </w:rPr>
        <w:t xml:space="preserve">12.5 Assessment/Feedback – Pupils will receive feedback on all work completed as well as cases conducted during the second six months. Regular weekly and/or monthly meetings will be held with the Pupil supervisor to ensure that feedback is not only </w:t>
      </w:r>
      <w:r>
        <w:rPr>
          <w:rFonts w:ascii="Arial" w:hAnsi="Arial" w:cs="Arial"/>
          <w:sz w:val="24"/>
          <w:szCs w:val="24"/>
        </w:rPr>
        <w:lastRenderedPageBreak/>
        <w:t>provided but acted upon. Feedback will incorporate that obtained from other members. Feedback will be provided on all written work and during the second six months the pupil supervisor will sit in on random cases conducted in court. Pupils will be asked to keep a reflective journal to discuss matters with the pupil supervisor.</w:t>
      </w:r>
    </w:p>
    <w:p w14:paraId="38D38A2F" w14:textId="77777777" w:rsidR="00E77160" w:rsidRDefault="00E77160" w:rsidP="00E77160">
      <w:pPr>
        <w:pStyle w:val="BodyA"/>
        <w:rPr>
          <w:rFonts w:cs="Arial"/>
          <w:sz w:val="24"/>
          <w:szCs w:val="24"/>
        </w:rPr>
      </w:pPr>
      <w:r>
        <w:rPr>
          <w:rFonts w:cs="Arial"/>
          <w:sz w:val="24"/>
          <w:szCs w:val="24"/>
        </w:rPr>
        <w:t>12.6 Credential checks will be carried out at the outset of all pupils and members with the BSB and other organizations if necessary, to include but not limited to – any disciplinary action, qualifications obtained, that academic and vocational training components have been satisfactorily completed within 5 years, that a pupil is a member of an Inn, has been called to the Bar, has received any waivers granted by the BSB and where relevant, immigration visas have been obtained.</w:t>
      </w:r>
    </w:p>
    <w:p w14:paraId="26690797" w14:textId="77777777" w:rsidR="00E77160" w:rsidRDefault="00E77160" w:rsidP="00E77160">
      <w:pPr>
        <w:pStyle w:val="BodyA"/>
        <w:rPr>
          <w:rFonts w:cs="Arial"/>
          <w:sz w:val="24"/>
          <w:szCs w:val="24"/>
        </w:rPr>
      </w:pPr>
    </w:p>
    <w:p w14:paraId="2654EF85" w14:textId="77777777" w:rsidR="00E77160" w:rsidRDefault="00E77160" w:rsidP="00E77160">
      <w:pPr>
        <w:pStyle w:val="BodyA"/>
        <w:rPr>
          <w:rFonts w:cs="Arial"/>
          <w:sz w:val="24"/>
          <w:szCs w:val="24"/>
        </w:rPr>
      </w:pPr>
      <w:r>
        <w:rPr>
          <w:rFonts w:cs="Arial"/>
          <w:sz w:val="24"/>
          <w:szCs w:val="24"/>
        </w:rPr>
        <w:t>12.7 Grievance and Discipline – See relevant policy documents for procedures in place.</w:t>
      </w:r>
    </w:p>
    <w:p w14:paraId="2375759E" w14:textId="77777777" w:rsidR="00E77160" w:rsidRDefault="00E77160" w:rsidP="00E77160">
      <w:pPr>
        <w:pStyle w:val="BodyA"/>
        <w:rPr>
          <w:rFonts w:cs="Arial"/>
          <w:sz w:val="24"/>
          <w:szCs w:val="24"/>
        </w:rPr>
      </w:pPr>
    </w:p>
    <w:p w14:paraId="6C2DFFFE" w14:textId="77777777" w:rsidR="00E77160" w:rsidRDefault="00E77160" w:rsidP="00E77160">
      <w:pPr>
        <w:pStyle w:val="BodyA"/>
        <w:rPr>
          <w:rFonts w:cs="Arial"/>
          <w:sz w:val="24"/>
          <w:szCs w:val="24"/>
        </w:rPr>
      </w:pPr>
      <w:r>
        <w:rPr>
          <w:rFonts w:cs="Arial"/>
          <w:sz w:val="24"/>
          <w:szCs w:val="24"/>
        </w:rPr>
        <w:t>Procedure in the Event of a Pupil not being signed off – The Pupil must raise a formal complaint in accordance with Chambers Grievance Procedure.</w:t>
      </w:r>
    </w:p>
    <w:p w14:paraId="3BC2AC0F" w14:textId="77777777" w:rsidR="00E77160" w:rsidRDefault="00E77160" w:rsidP="00E77160">
      <w:pPr>
        <w:pStyle w:val="BodyA"/>
        <w:rPr>
          <w:rFonts w:cs="Arial"/>
          <w:sz w:val="24"/>
          <w:szCs w:val="24"/>
        </w:rPr>
      </w:pPr>
    </w:p>
    <w:p w14:paraId="364F8DCC" w14:textId="77777777" w:rsidR="00E77160" w:rsidRDefault="00E77160" w:rsidP="00E77160">
      <w:pPr>
        <w:pStyle w:val="BodyA"/>
        <w:rPr>
          <w:rFonts w:cs="Arial"/>
          <w:sz w:val="24"/>
          <w:szCs w:val="24"/>
        </w:rPr>
      </w:pPr>
      <w:r>
        <w:rPr>
          <w:rFonts w:cs="Arial"/>
          <w:sz w:val="24"/>
          <w:szCs w:val="24"/>
        </w:rPr>
        <w:t>12.8 Reflective Journals – All Pupils are required to keep reflective journals as part of their pupillage experience. It should record their thoughts and feelings in relation to pupillage, areas they have concerns about, progress through the Professional Statement and improvements they would make to the pupillage process as a whole.</w:t>
      </w:r>
    </w:p>
    <w:p w14:paraId="24FF967D" w14:textId="77777777" w:rsidR="00E77160" w:rsidRDefault="00E77160" w:rsidP="00E77160">
      <w:pPr>
        <w:pStyle w:val="BodyA"/>
        <w:rPr>
          <w:rFonts w:cs="Arial"/>
          <w:sz w:val="24"/>
          <w:szCs w:val="24"/>
        </w:rPr>
      </w:pPr>
    </w:p>
    <w:p w14:paraId="7C3D08E8" w14:textId="77777777" w:rsidR="00E77160" w:rsidRPr="00751BDF" w:rsidRDefault="00E77160" w:rsidP="00E77160">
      <w:pPr>
        <w:pStyle w:val="BodyA"/>
        <w:rPr>
          <w:rFonts w:cs="Arial"/>
          <w:sz w:val="24"/>
          <w:szCs w:val="24"/>
        </w:rPr>
      </w:pPr>
      <w:r>
        <w:rPr>
          <w:rFonts w:cs="Arial"/>
          <w:sz w:val="24"/>
          <w:szCs w:val="24"/>
        </w:rPr>
        <w:t xml:space="preserve">12.9 </w:t>
      </w:r>
      <w:r>
        <w:rPr>
          <w:rFonts w:cs="Arial"/>
          <w:sz w:val="24"/>
          <w:szCs w:val="24"/>
          <w:lang w:val="en-GB"/>
        </w:rPr>
        <w:t>Chambers recognises that pupils may need to</w:t>
      </w:r>
      <w:r w:rsidRPr="00751BDF">
        <w:rPr>
          <w:rFonts w:cs="Arial"/>
          <w:sz w:val="24"/>
          <w:szCs w:val="24"/>
          <w:lang w:val="en-GB"/>
        </w:rPr>
        <w:t xml:space="preserve"> have part-time pupillages, </w:t>
      </w:r>
      <w:r>
        <w:rPr>
          <w:rFonts w:cs="Arial"/>
          <w:sz w:val="24"/>
          <w:szCs w:val="24"/>
          <w:lang w:val="en-GB"/>
        </w:rPr>
        <w:t xml:space="preserve">or that pupils may need to </w:t>
      </w:r>
      <w:r w:rsidRPr="00751BDF">
        <w:rPr>
          <w:rFonts w:cs="Arial"/>
          <w:sz w:val="24"/>
          <w:szCs w:val="24"/>
          <w:lang w:val="en-GB"/>
        </w:rPr>
        <w:t xml:space="preserve">work from home from time to time, </w:t>
      </w:r>
      <w:r>
        <w:rPr>
          <w:rFonts w:cs="Arial"/>
          <w:sz w:val="24"/>
          <w:szCs w:val="24"/>
          <w:lang w:val="en-GB"/>
        </w:rPr>
        <w:t>and that pupils have</w:t>
      </w:r>
      <w:r w:rsidRPr="00751BDF">
        <w:rPr>
          <w:rFonts w:cs="Arial"/>
          <w:sz w:val="24"/>
          <w:szCs w:val="24"/>
          <w:lang w:val="en-GB"/>
        </w:rPr>
        <w:t xml:space="preserve"> childcare needs</w:t>
      </w:r>
      <w:r>
        <w:rPr>
          <w:rFonts w:cs="Arial"/>
          <w:sz w:val="24"/>
          <w:szCs w:val="24"/>
          <w:lang w:val="en-GB"/>
        </w:rPr>
        <w:t>. As such pupils have the right to utilise the flexible working policy.</w:t>
      </w:r>
    </w:p>
    <w:p w14:paraId="4C8BA1C5"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23C9D537"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11055FDF"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r w:rsidRPr="00E612F6">
        <w:rPr>
          <w:rFonts w:ascii="Arial" w:hAnsi="Arial" w:cs="Arial"/>
          <w:b/>
          <w:bCs/>
          <w:sz w:val="24"/>
          <w:szCs w:val="24"/>
          <w:u w:val="single"/>
        </w:rPr>
        <w:t>1</w:t>
      </w:r>
      <w:r>
        <w:rPr>
          <w:rFonts w:ascii="Arial" w:hAnsi="Arial" w:cs="Arial"/>
          <w:b/>
          <w:bCs/>
          <w:sz w:val="24"/>
          <w:szCs w:val="24"/>
          <w:u w:val="single"/>
        </w:rPr>
        <w:t>3</w:t>
      </w:r>
      <w:r w:rsidRPr="00E612F6">
        <w:rPr>
          <w:rFonts w:ascii="Arial" w:hAnsi="Arial" w:cs="Arial"/>
          <w:b/>
          <w:bCs/>
          <w:sz w:val="24"/>
          <w:szCs w:val="24"/>
          <w:u w:val="single"/>
        </w:rPr>
        <w:t>. Second Six Pupillage</w:t>
      </w:r>
    </w:p>
    <w:p w14:paraId="163BAD07"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p>
    <w:p w14:paraId="0A69B62B"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1</w:t>
      </w:r>
      <w:r>
        <w:rPr>
          <w:rFonts w:ascii="Arial" w:hAnsi="Arial" w:cs="Arial"/>
          <w:sz w:val="24"/>
          <w:szCs w:val="24"/>
        </w:rPr>
        <w:t>3</w:t>
      </w:r>
      <w:r w:rsidRPr="00E612F6">
        <w:rPr>
          <w:rFonts w:ascii="Arial" w:hAnsi="Arial" w:cs="Arial"/>
          <w:sz w:val="24"/>
          <w:szCs w:val="24"/>
        </w:rPr>
        <w:t>.1  Work shall be given to pupils subject to the relevant Pupil Supervisors opinions</w:t>
      </w:r>
      <w:r>
        <w:rPr>
          <w:rFonts w:ascii="Arial" w:hAnsi="Arial" w:cs="Arial"/>
          <w:sz w:val="24"/>
          <w:szCs w:val="24"/>
        </w:rPr>
        <w:t xml:space="preserve"> and in accordance with the Fair Allocation Policy</w:t>
      </w:r>
      <w:r w:rsidRPr="00E612F6">
        <w:rPr>
          <w:rFonts w:ascii="Arial" w:hAnsi="Arial" w:cs="Arial"/>
          <w:sz w:val="24"/>
          <w:szCs w:val="24"/>
        </w:rPr>
        <w:t>.</w:t>
      </w:r>
    </w:p>
    <w:p w14:paraId="147E542F"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4D704A44"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67DDFF92"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r w:rsidRPr="00E612F6">
        <w:rPr>
          <w:rFonts w:ascii="Arial" w:hAnsi="Arial" w:cs="Arial"/>
          <w:b/>
          <w:bCs/>
          <w:sz w:val="24"/>
          <w:szCs w:val="24"/>
          <w:u w:val="single"/>
        </w:rPr>
        <w:t>1</w:t>
      </w:r>
      <w:r>
        <w:rPr>
          <w:rFonts w:ascii="Arial" w:hAnsi="Arial" w:cs="Arial"/>
          <w:b/>
          <w:bCs/>
          <w:sz w:val="24"/>
          <w:szCs w:val="24"/>
          <w:u w:val="single"/>
        </w:rPr>
        <w:t>4</w:t>
      </w:r>
      <w:r w:rsidRPr="00E612F6">
        <w:rPr>
          <w:rFonts w:ascii="Arial" w:hAnsi="Arial" w:cs="Arial"/>
          <w:b/>
          <w:bCs/>
          <w:sz w:val="24"/>
          <w:szCs w:val="24"/>
          <w:u w:val="single"/>
        </w:rPr>
        <w:t xml:space="preserve">. Complaints/Grievances </w:t>
      </w:r>
    </w:p>
    <w:p w14:paraId="4AA28152"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5747F53D"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1</w:t>
      </w:r>
      <w:r>
        <w:rPr>
          <w:rFonts w:ascii="Arial" w:hAnsi="Arial" w:cs="Arial"/>
          <w:sz w:val="24"/>
          <w:szCs w:val="24"/>
        </w:rPr>
        <w:t>4</w:t>
      </w:r>
      <w:r w:rsidRPr="00E612F6">
        <w:rPr>
          <w:rFonts w:ascii="Arial" w:hAnsi="Arial" w:cs="Arial"/>
          <w:sz w:val="24"/>
          <w:szCs w:val="24"/>
        </w:rPr>
        <w:t>.1  All complaints (other than complaints about the Pupil Supervisor), shall in the first instance be raised with the Pupil Supervisor and may be so raised either verbally or in writing. The Pupil Supervisor must take appropriate action.</w:t>
      </w:r>
    </w:p>
    <w:p w14:paraId="7E9805D0"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292408E8"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1</w:t>
      </w:r>
      <w:r>
        <w:rPr>
          <w:rFonts w:ascii="Arial" w:hAnsi="Arial" w:cs="Arial"/>
          <w:sz w:val="24"/>
          <w:szCs w:val="24"/>
        </w:rPr>
        <w:t>4</w:t>
      </w:r>
      <w:r w:rsidRPr="00E612F6">
        <w:rPr>
          <w:rFonts w:ascii="Arial" w:hAnsi="Arial" w:cs="Arial"/>
          <w:sz w:val="24"/>
          <w:szCs w:val="24"/>
        </w:rPr>
        <w:t>.2  Where the Pupil continues to feel aggrieved, the matter shall be raised with Head of Chambers, who shall fully investigate, the complaint and reply in writing to the Pupil within 14 days. The decision of the Head of Chambers shall be final.</w:t>
      </w:r>
    </w:p>
    <w:p w14:paraId="667667FF"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678098EC"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4B77762B" w14:textId="77777777" w:rsidR="00E77160"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1</w:t>
      </w:r>
      <w:r>
        <w:rPr>
          <w:rFonts w:ascii="Arial" w:hAnsi="Arial" w:cs="Arial"/>
          <w:sz w:val="24"/>
          <w:szCs w:val="24"/>
        </w:rPr>
        <w:t>4</w:t>
      </w:r>
      <w:r w:rsidRPr="00E612F6">
        <w:rPr>
          <w:rFonts w:ascii="Arial" w:hAnsi="Arial" w:cs="Arial"/>
          <w:sz w:val="24"/>
          <w:szCs w:val="24"/>
        </w:rPr>
        <w:t>.3  Where the matter remains unresolved, the Pupil may take any other available course.</w:t>
      </w:r>
    </w:p>
    <w:p w14:paraId="40FD20B2" w14:textId="77777777" w:rsidR="00E77160" w:rsidRDefault="00E77160" w:rsidP="00E77160">
      <w:pPr>
        <w:widowControl w:val="0"/>
        <w:autoSpaceDE w:val="0"/>
        <w:autoSpaceDN w:val="0"/>
        <w:adjustRightInd w:val="0"/>
        <w:spacing w:after="0" w:line="240" w:lineRule="auto"/>
        <w:jc w:val="both"/>
        <w:rPr>
          <w:rFonts w:ascii="Arial" w:hAnsi="Arial" w:cs="Arial"/>
          <w:sz w:val="24"/>
          <w:szCs w:val="24"/>
        </w:rPr>
      </w:pPr>
    </w:p>
    <w:p w14:paraId="49DC14AB"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14.4 This procedure shall be in addition to any procedure set out in the Grievance Procedures.</w:t>
      </w:r>
    </w:p>
    <w:p w14:paraId="1B11D351"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15E4932F"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7CEF33DC"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r w:rsidRPr="00E612F6">
        <w:rPr>
          <w:rFonts w:ascii="Arial" w:hAnsi="Arial" w:cs="Arial"/>
          <w:b/>
          <w:bCs/>
          <w:sz w:val="24"/>
          <w:szCs w:val="24"/>
          <w:u w:val="single"/>
        </w:rPr>
        <w:t>1</w:t>
      </w:r>
      <w:r>
        <w:rPr>
          <w:rFonts w:ascii="Arial" w:hAnsi="Arial" w:cs="Arial"/>
          <w:b/>
          <w:bCs/>
          <w:sz w:val="24"/>
          <w:szCs w:val="24"/>
          <w:u w:val="single"/>
        </w:rPr>
        <w:t>5</w:t>
      </w:r>
      <w:r w:rsidRPr="00E612F6">
        <w:rPr>
          <w:rFonts w:ascii="Arial" w:hAnsi="Arial" w:cs="Arial"/>
          <w:b/>
          <w:bCs/>
          <w:sz w:val="24"/>
          <w:szCs w:val="24"/>
          <w:u w:val="single"/>
        </w:rPr>
        <w:t>. Tenancy</w:t>
      </w:r>
    </w:p>
    <w:p w14:paraId="7FA56B31"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080E22C7" w14:textId="66E9D159"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1</w:t>
      </w:r>
      <w:r>
        <w:rPr>
          <w:rFonts w:ascii="Arial" w:hAnsi="Arial" w:cs="Arial"/>
          <w:sz w:val="24"/>
          <w:szCs w:val="24"/>
        </w:rPr>
        <w:t>5</w:t>
      </w:r>
      <w:r w:rsidRPr="00E612F6">
        <w:rPr>
          <w:rFonts w:ascii="Arial" w:hAnsi="Arial" w:cs="Arial"/>
          <w:sz w:val="24"/>
          <w:szCs w:val="24"/>
        </w:rPr>
        <w:t xml:space="preserve">.1  All Pupils shall be offered a tenancy </w:t>
      </w:r>
      <w:r>
        <w:rPr>
          <w:rFonts w:ascii="Arial" w:hAnsi="Arial" w:cs="Arial"/>
          <w:sz w:val="24"/>
          <w:szCs w:val="24"/>
        </w:rPr>
        <w:t xml:space="preserve">automatically (without the need for a formal application), </w:t>
      </w:r>
      <w:r w:rsidRPr="00E612F6">
        <w:rPr>
          <w:rFonts w:ascii="Arial" w:hAnsi="Arial" w:cs="Arial"/>
          <w:sz w:val="24"/>
          <w:szCs w:val="24"/>
        </w:rPr>
        <w:t xml:space="preserve">at the end of the pupillage period, subject to assessment by the </w:t>
      </w:r>
      <w:r>
        <w:rPr>
          <w:rFonts w:ascii="Arial" w:hAnsi="Arial" w:cs="Arial"/>
          <w:sz w:val="24"/>
          <w:szCs w:val="24"/>
        </w:rPr>
        <w:t>Head of Chambers</w:t>
      </w:r>
      <w:r w:rsidRPr="00E612F6">
        <w:rPr>
          <w:rFonts w:ascii="Arial" w:hAnsi="Arial" w:cs="Arial"/>
          <w:sz w:val="24"/>
          <w:szCs w:val="24"/>
        </w:rPr>
        <w:t xml:space="preserve"> of the suitability of the Pupil. Comments shall be taken from the Pupil Supervisor</w:t>
      </w:r>
      <w:r>
        <w:rPr>
          <w:rFonts w:ascii="Arial" w:hAnsi="Arial" w:cs="Arial"/>
          <w:sz w:val="24"/>
          <w:szCs w:val="24"/>
        </w:rPr>
        <w:t xml:space="preserve"> and/or alternative pupil supervisor if one has been required,</w:t>
      </w:r>
      <w:r w:rsidRPr="00E612F6">
        <w:rPr>
          <w:rFonts w:ascii="Arial" w:hAnsi="Arial" w:cs="Arial"/>
          <w:sz w:val="24"/>
          <w:szCs w:val="24"/>
        </w:rPr>
        <w:t xml:space="preserve"> and other members of Chambers. </w:t>
      </w:r>
      <w:r>
        <w:rPr>
          <w:rFonts w:ascii="Arial" w:hAnsi="Arial" w:cs="Arial"/>
          <w:sz w:val="24"/>
          <w:szCs w:val="24"/>
        </w:rPr>
        <w:t xml:space="preserve">The criteria that shall be applied shall be consideration of the fulfilment of the Professional Statement for Barristers including the matters set out at paragraph 10 above. The process shall be completed within final 2 weeks of the pupillage. </w:t>
      </w:r>
      <w:r w:rsidRPr="00E612F6">
        <w:rPr>
          <w:rFonts w:ascii="Arial" w:hAnsi="Arial" w:cs="Arial"/>
          <w:sz w:val="24"/>
          <w:szCs w:val="24"/>
        </w:rPr>
        <w:t>The only exception shall be where the pupil has significantly underperformed and deemed to have so, by the Pupil Supervisor.</w:t>
      </w:r>
    </w:p>
    <w:p w14:paraId="2158D608"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6817AB0C"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6F09E9C3"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6A59C816"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115DE3B7"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59F59049"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r w:rsidRPr="00E612F6">
        <w:rPr>
          <w:rFonts w:ascii="Arial" w:hAnsi="Arial" w:cs="Arial"/>
          <w:sz w:val="24"/>
          <w:szCs w:val="24"/>
        </w:rPr>
        <w:t xml:space="preserve"> </w:t>
      </w:r>
    </w:p>
    <w:p w14:paraId="3CAD3230"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5B6B23F7"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384FB457"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64C63FE0"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248D5F26" w14:textId="77777777" w:rsidR="00E77160" w:rsidRPr="00E612F6" w:rsidRDefault="00E77160" w:rsidP="00E77160">
      <w:pPr>
        <w:widowControl w:val="0"/>
        <w:autoSpaceDE w:val="0"/>
        <w:autoSpaceDN w:val="0"/>
        <w:adjustRightInd w:val="0"/>
        <w:spacing w:after="0" w:line="240" w:lineRule="auto"/>
        <w:jc w:val="both"/>
        <w:rPr>
          <w:rFonts w:ascii="Arial" w:hAnsi="Arial" w:cs="Arial"/>
          <w:sz w:val="24"/>
          <w:szCs w:val="24"/>
        </w:rPr>
      </w:pPr>
    </w:p>
    <w:p w14:paraId="5E88086C"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p>
    <w:p w14:paraId="23B80C59"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p>
    <w:p w14:paraId="66BE887F" w14:textId="77777777" w:rsidR="00E77160" w:rsidRPr="00E612F6" w:rsidRDefault="00E77160" w:rsidP="00E77160">
      <w:pPr>
        <w:widowControl w:val="0"/>
        <w:autoSpaceDE w:val="0"/>
        <w:autoSpaceDN w:val="0"/>
        <w:adjustRightInd w:val="0"/>
        <w:spacing w:after="0" w:line="240" w:lineRule="auto"/>
        <w:jc w:val="both"/>
        <w:rPr>
          <w:rFonts w:ascii="Arial" w:hAnsi="Arial" w:cs="Arial"/>
          <w:b/>
          <w:bCs/>
          <w:sz w:val="24"/>
          <w:szCs w:val="24"/>
          <w:u w:val="single"/>
        </w:rPr>
      </w:pPr>
    </w:p>
    <w:p w14:paraId="36876BFE" w14:textId="77777777" w:rsidR="00E77160" w:rsidRPr="00E612F6" w:rsidRDefault="00E77160" w:rsidP="00E77160">
      <w:pPr>
        <w:widowControl w:val="0"/>
        <w:autoSpaceDE w:val="0"/>
        <w:autoSpaceDN w:val="0"/>
        <w:adjustRightInd w:val="0"/>
        <w:spacing w:after="0" w:line="240" w:lineRule="auto"/>
        <w:rPr>
          <w:rFonts w:ascii="Arial" w:hAnsi="Arial" w:cs="Arial"/>
          <w:sz w:val="24"/>
          <w:szCs w:val="24"/>
        </w:rPr>
      </w:pPr>
    </w:p>
    <w:p w14:paraId="0446D2C8" w14:textId="77777777" w:rsidR="00E77160" w:rsidRPr="00E612F6" w:rsidRDefault="00E77160" w:rsidP="00E77160">
      <w:pPr>
        <w:widowControl w:val="0"/>
        <w:autoSpaceDE w:val="0"/>
        <w:autoSpaceDN w:val="0"/>
        <w:adjustRightInd w:val="0"/>
        <w:spacing w:after="0" w:line="240" w:lineRule="auto"/>
        <w:rPr>
          <w:rFonts w:ascii="Arial" w:hAnsi="Arial" w:cs="Arial"/>
          <w:sz w:val="24"/>
          <w:szCs w:val="24"/>
        </w:rPr>
      </w:pPr>
    </w:p>
    <w:p w14:paraId="2C10FE87" w14:textId="77777777" w:rsidR="00E77160" w:rsidRPr="00E612F6" w:rsidRDefault="00E77160" w:rsidP="00E77160">
      <w:pPr>
        <w:rPr>
          <w:rFonts w:ascii="Arial" w:hAnsi="Arial" w:cs="Arial"/>
          <w:sz w:val="24"/>
          <w:szCs w:val="24"/>
        </w:rPr>
      </w:pPr>
    </w:p>
    <w:p w14:paraId="2301398A" w14:textId="77777777" w:rsidR="00E77160" w:rsidRDefault="00E77160" w:rsidP="00E77160"/>
    <w:p w14:paraId="7D7F617C" w14:textId="77777777" w:rsidR="00FE0DAD" w:rsidRDefault="00FE0DAD"/>
    <w:sectPr w:rsidR="00FE0DAD" w:rsidSect="00433ED0">
      <w:foot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9EC0" w14:textId="77777777" w:rsidR="00A27E1B" w:rsidRDefault="00A27E1B">
      <w:pPr>
        <w:spacing w:after="0" w:line="240" w:lineRule="auto"/>
      </w:pPr>
      <w:r>
        <w:separator/>
      </w:r>
    </w:p>
  </w:endnote>
  <w:endnote w:type="continuationSeparator" w:id="0">
    <w:p w14:paraId="0156944A" w14:textId="77777777" w:rsidR="00A27E1B" w:rsidRDefault="00A2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70714"/>
      <w:docPartObj>
        <w:docPartGallery w:val="Page Numbers (Bottom of Page)"/>
        <w:docPartUnique/>
      </w:docPartObj>
    </w:sdtPr>
    <w:sdtEndPr>
      <w:rPr>
        <w:noProof/>
      </w:rPr>
    </w:sdtEndPr>
    <w:sdtContent>
      <w:p w14:paraId="01093B54" w14:textId="77777777" w:rsidR="00225A54" w:rsidRDefault="00225A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35B0F9" w14:textId="77777777" w:rsidR="00225A54" w:rsidRDefault="00225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1029" w14:textId="77777777" w:rsidR="00A27E1B" w:rsidRDefault="00A27E1B">
      <w:pPr>
        <w:spacing w:after="0" w:line="240" w:lineRule="auto"/>
      </w:pPr>
      <w:r>
        <w:separator/>
      </w:r>
    </w:p>
  </w:footnote>
  <w:footnote w:type="continuationSeparator" w:id="0">
    <w:p w14:paraId="7DE45567" w14:textId="77777777" w:rsidR="00A27E1B" w:rsidRDefault="00A27E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60"/>
    <w:rsid w:val="00225A54"/>
    <w:rsid w:val="006046EF"/>
    <w:rsid w:val="008358A7"/>
    <w:rsid w:val="00A27E1B"/>
    <w:rsid w:val="00E77160"/>
    <w:rsid w:val="00F4567E"/>
    <w:rsid w:val="00FE0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95EB"/>
  <w15:chartTrackingRefBased/>
  <w15:docId w15:val="{D99CFF95-2D70-4E2B-BDA4-983C2BF0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160"/>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7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160"/>
    <w:rPr>
      <w:rFonts w:eastAsiaTheme="minorEastAsia"/>
      <w:lang w:eastAsia="en-GB"/>
    </w:rPr>
  </w:style>
  <w:style w:type="paragraph" w:customStyle="1" w:styleId="BodyA">
    <w:name w:val="Body A"/>
    <w:rsid w:val="00E77160"/>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Mannan</dc:creator>
  <cp:keywords/>
  <dc:description/>
  <cp:lastModifiedBy>Charles Mannan</cp:lastModifiedBy>
  <cp:revision>2</cp:revision>
  <dcterms:created xsi:type="dcterms:W3CDTF">2023-10-02T09:44:00Z</dcterms:created>
  <dcterms:modified xsi:type="dcterms:W3CDTF">2023-11-25T10:23:00Z</dcterms:modified>
</cp:coreProperties>
</file>